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EF" w:rsidRDefault="00B146EF">
      <w:bookmarkStart w:id="0" w:name="_Hlk524395357"/>
    </w:p>
    <w:p w:rsidR="00B146EF" w:rsidRDefault="00B146EF" w:rsidP="00163C12"/>
    <w:p w:rsidR="00B146EF" w:rsidRDefault="00B146EF" w:rsidP="00163C12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477EED2" wp14:editId="5811B5C5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146EF" w:rsidRDefault="00B146EF" w:rsidP="00163C12"/>
    <w:p w:rsidR="00B146EF" w:rsidRDefault="00B146EF" w:rsidP="00163C12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</w:t>
      </w:r>
      <w:r w:rsidR="00291B59">
        <w:rPr>
          <w:rFonts w:ascii="Arial" w:hAnsi="Arial" w:cs="Arial"/>
          <w:sz w:val="48"/>
          <w:szCs w:val="48"/>
        </w:rPr>
        <w:t>4</w:t>
      </w:r>
      <w:r w:rsidRPr="00766376">
        <w:rPr>
          <w:rFonts w:ascii="Arial" w:hAnsi="Arial" w:cs="Arial"/>
          <w:sz w:val="48"/>
          <w:szCs w:val="48"/>
        </w:rPr>
        <w:t xml:space="preserve"> – 202</w:t>
      </w:r>
      <w:r w:rsidR="00291B59">
        <w:rPr>
          <w:rFonts w:ascii="Arial" w:hAnsi="Arial" w:cs="Arial"/>
          <w:sz w:val="48"/>
          <w:szCs w:val="48"/>
        </w:rPr>
        <w:t>5</w:t>
      </w:r>
      <w:r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:rsidR="00B146EF" w:rsidRPr="00766376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:rsidR="00B146EF" w:rsidRDefault="0021315C" w:rsidP="00163C1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2</w:t>
      </w:r>
      <w:r w:rsidR="003C6C52">
        <w:rPr>
          <w:rFonts w:ascii="Arial" w:hAnsi="Arial" w:cs="Arial"/>
          <w:sz w:val="48"/>
          <w:szCs w:val="48"/>
        </w:rPr>
        <w:t>. SINIF</w:t>
      </w:r>
    </w:p>
    <w:p w:rsidR="00B146EF" w:rsidRDefault="00B146EF" w:rsidP="00163C1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BEDEN EĞİTİMİ VE OYUN DERSİ</w:t>
      </w:r>
    </w:p>
    <w:p w:rsidR="00B146EF" w:rsidRPr="00766376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:rsidR="00F46A03" w:rsidRDefault="00B146EF" w:rsidP="00B146EF">
      <w:pPr>
        <w:jc w:val="center"/>
        <w:rPr>
          <w:rFonts w:ascii="Arial" w:hAnsi="Arial" w:cs="Arial"/>
          <w:sz w:val="48"/>
          <w:szCs w:val="48"/>
        </w:rPr>
        <w:sectPr w:rsidR="00F46A03" w:rsidSect="00B146EF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:rsid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:rsidR="00F46A03" w:rsidRP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F46A03" w:rsidRPr="00F46A03" w:rsidRDefault="00F46A03" w:rsidP="00F46A03">
      <w:pPr>
        <w:jc w:val="center"/>
        <w:rPr>
          <w:rFonts w:ascii="Arial" w:eastAsia="Calibri" w:hAnsi="Arial" w:cs="Arial"/>
          <w:sz w:val="28"/>
          <w:szCs w:val="28"/>
        </w:rPr>
      </w:pPr>
    </w:p>
    <w:p w:rsidR="00F46A03" w:rsidRPr="00F46A03" w:rsidRDefault="00F46A03" w:rsidP="00F46A03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BEDEN EĞİTİMİ</w:t>
      </w:r>
    </w:p>
    <w:p w:rsidR="00F46A03" w:rsidRPr="00F46A03" w:rsidRDefault="00F46A03" w:rsidP="00F46A03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55"/>
        <w:gridCol w:w="1181"/>
        <w:gridCol w:w="1317"/>
        <w:gridCol w:w="1418"/>
        <w:gridCol w:w="992"/>
        <w:gridCol w:w="997"/>
      </w:tblGrid>
      <w:tr w:rsidR="00F46A03" w:rsidRPr="00F46A03" w:rsidTr="00291735">
        <w:trPr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81" w:type="dxa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317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418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997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Hareket Yetkinliği</w:t>
            </w:r>
          </w:p>
        </w:tc>
        <w:tc>
          <w:tcPr>
            <w:tcW w:w="1181" w:type="dxa"/>
            <w:vAlign w:val="center"/>
          </w:tcPr>
          <w:p w:rsidR="00F46A03" w:rsidRPr="00F46A03" w:rsidRDefault="00D07A3B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  <w:tc>
          <w:tcPr>
            <w:tcW w:w="1317" w:type="dxa"/>
            <w:vAlign w:val="center"/>
          </w:tcPr>
          <w:p w:rsidR="00F46A03" w:rsidRPr="00F46A03" w:rsidRDefault="00333334" w:rsidP="0033333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F46A03" w:rsidRPr="00F46A03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418" w:type="dxa"/>
            <w:vAlign w:val="center"/>
          </w:tcPr>
          <w:p w:rsidR="00F46A03" w:rsidRPr="00F46A03" w:rsidRDefault="008052E1" w:rsidP="0033333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333334">
              <w:rPr>
                <w:rFonts w:ascii="Arial" w:eastAsia="Calibri" w:hAnsi="Arial" w:cs="Arial"/>
              </w:rPr>
              <w:t>7</w:t>
            </w:r>
            <w:r>
              <w:rPr>
                <w:rFonts w:ascii="Arial" w:eastAsia="Calibri" w:hAnsi="Arial" w:cs="Arial"/>
              </w:rPr>
              <w:t xml:space="preserve"> Ocak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 w:rsidR="00333334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  <w:tc>
          <w:tcPr>
            <w:tcW w:w="997" w:type="dxa"/>
            <w:vAlign w:val="center"/>
          </w:tcPr>
          <w:p w:rsidR="00F46A03" w:rsidRPr="00F46A03" w:rsidRDefault="008052E1" w:rsidP="0033333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333334">
              <w:rPr>
                <w:rFonts w:ascii="Arial" w:eastAsia="Calibri" w:hAnsi="Arial" w:cs="Arial"/>
              </w:rPr>
              <w:t>8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Aktif ve Sağlıklı Hayat</w:t>
            </w:r>
          </w:p>
        </w:tc>
        <w:tc>
          <w:tcPr>
            <w:tcW w:w="1181" w:type="dxa"/>
            <w:vAlign w:val="center"/>
          </w:tcPr>
          <w:p w:rsidR="00F46A03" w:rsidRPr="00F46A03" w:rsidRDefault="008052E1" w:rsidP="00D07A3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D07A3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317" w:type="dxa"/>
            <w:vAlign w:val="center"/>
          </w:tcPr>
          <w:p w:rsidR="00F46A03" w:rsidRPr="00F46A03" w:rsidRDefault="00333334" w:rsidP="0033333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8052E1">
              <w:rPr>
                <w:rFonts w:ascii="Arial" w:eastAsia="Calibri" w:hAnsi="Arial" w:cs="Arial"/>
              </w:rPr>
              <w:t xml:space="preserve"> Şubat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418" w:type="dxa"/>
            <w:vAlign w:val="center"/>
          </w:tcPr>
          <w:p w:rsidR="00F46A03" w:rsidRPr="00F46A03" w:rsidRDefault="008052E1" w:rsidP="0033333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333334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 xml:space="preserve"> Haziran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 w:rsidR="00333334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F46A03" w:rsidRPr="00F46A03" w:rsidRDefault="008052E1" w:rsidP="0033333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333334">
              <w:rPr>
                <w:rFonts w:ascii="Arial" w:eastAsia="Calibri" w:hAnsi="Arial" w:cs="Arial"/>
              </w:rPr>
              <w:t>8</w:t>
            </w:r>
          </w:p>
        </w:tc>
        <w:tc>
          <w:tcPr>
            <w:tcW w:w="997" w:type="dxa"/>
            <w:vAlign w:val="center"/>
          </w:tcPr>
          <w:p w:rsidR="00F46A03" w:rsidRPr="00F46A03" w:rsidRDefault="008052E1" w:rsidP="0062241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62241C">
              <w:rPr>
                <w:rFonts w:ascii="Arial" w:eastAsia="Calibri" w:hAnsi="Arial" w:cs="Arial"/>
              </w:rPr>
              <w:t>4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4301" w:type="dxa"/>
            <w:gridSpan w:val="2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81" w:type="dxa"/>
            <w:vAlign w:val="center"/>
          </w:tcPr>
          <w:p w:rsidR="00F46A03" w:rsidRPr="00F46A03" w:rsidRDefault="008052E1" w:rsidP="00D07A3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D07A3B">
              <w:rPr>
                <w:rFonts w:ascii="Arial" w:eastAsia="Calibri" w:hAnsi="Arial" w:cs="Arial"/>
              </w:rPr>
              <w:t>8</w:t>
            </w:r>
          </w:p>
        </w:tc>
        <w:tc>
          <w:tcPr>
            <w:tcW w:w="2735" w:type="dxa"/>
            <w:gridSpan w:val="2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997" w:type="dxa"/>
            <w:vAlign w:val="center"/>
          </w:tcPr>
          <w:p w:rsidR="00F46A03" w:rsidRPr="00F46A03" w:rsidRDefault="00F46A03" w:rsidP="00F86F98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17</w:t>
            </w:r>
            <w:r w:rsidR="00F86F98">
              <w:rPr>
                <w:rFonts w:ascii="Arial" w:eastAsia="Calibri" w:hAnsi="Arial" w:cs="Arial"/>
              </w:rPr>
              <w:t>2</w:t>
            </w:r>
          </w:p>
        </w:tc>
      </w:tr>
    </w:tbl>
    <w:p w:rsidR="00F46A03" w:rsidRPr="00F46A03" w:rsidRDefault="00F46A03" w:rsidP="00F46A03">
      <w:pPr>
        <w:rPr>
          <w:rFonts w:ascii="Arial" w:eastAsia="Calibri" w:hAnsi="Arial" w:cs="Arial"/>
          <w:sz w:val="28"/>
          <w:szCs w:val="28"/>
        </w:rPr>
      </w:pPr>
    </w:p>
    <w:p w:rsidR="00B146EF" w:rsidRDefault="00F46A03" w:rsidP="00F46A03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 w:rsidR="0062241C">
        <w:rPr>
          <w:rFonts w:ascii="Arial" w:eastAsia="Calibri" w:hAnsi="Arial" w:cs="Arial"/>
          <w:sz w:val="24"/>
          <w:szCs w:val="24"/>
        </w:rPr>
        <w:t xml:space="preserve">29 Ekim, </w:t>
      </w:r>
      <w:r w:rsidR="008052E1">
        <w:rPr>
          <w:rFonts w:ascii="Arial" w:eastAsia="Calibri" w:hAnsi="Arial" w:cs="Arial"/>
          <w:sz w:val="24"/>
          <w:szCs w:val="24"/>
        </w:rPr>
        <w:t>1 Ocak, 23 Nisan</w:t>
      </w:r>
      <w:r w:rsidR="005538FE">
        <w:rPr>
          <w:rFonts w:ascii="Arial" w:eastAsia="Calibri" w:hAnsi="Arial" w:cs="Arial"/>
          <w:sz w:val="24"/>
          <w:szCs w:val="24"/>
        </w:rPr>
        <w:t>,</w:t>
      </w:r>
      <w:r w:rsidR="008052E1">
        <w:rPr>
          <w:rFonts w:ascii="Arial" w:eastAsia="Calibri" w:hAnsi="Arial" w:cs="Arial"/>
          <w:sz w:val="24"/>
          <w:szCs w:val="24"/>
        </w:rPr>
        <w:t xml:space="preserve"> </w:t>
      </w:r>
      <w:r w:rsidRPr="00F46A03">
        <w:rPr>
          <w:rFonts w:ascii="Arial" w:eastAsia="Calibri" w:hAnsi="Arial" w:cs="Arial"/>
          <w:sz w:val="24"/>
          <w:szCs w:val="24"/>
        </w:rPr>
        <w:t>1 Mayıs</w:t>
      </w:r>
      <w:r w:rsidR="0062241C">
        <w:rPr>
          <w:rFonts w:ascii="Arial" w:eastAsia="Calibri" w:hAnsi="Arial" w:cs="Arial"/>
          <w:sz w:val="24"/>
          <w:szCs w:val="24"/>
        </w:rPr>
        <w:t>, 19 Mayıs</w:t>
      </w:r>
      <w:r w:rsidR="005538FE">
        <w:rPr>
          <w:rFonts w:ascii="Arial" w:eastAsia="Calibri" w:hAnsi="Arial" w:cs="Arial"/>
          <w:sz w:val="24"/>
          <w:szCs w:val="24"/>
        </w:rPr>
        <w:t xml:space="preserve"> ve </w:t>
      </w:r>
      <w:r w:rsidR="0062241C">
        <w:rPr>
          <w:rFonts w:ascii="Arial" w:eastAsia="Calibri" w:hAnsi="Arial" w:cs="Arial"/>
          <w:sz w:val="24"/>
          <w:szCs w:val="24"/>
        </w:rPr>
        <w:t>Kurban</w:t>
      </w:r>
      <w:r w:rsidR="005538FE">
        <w:rPr>
          <w:rFonts w:ascii="Arial" w:eastAsia="Calibri" w:hAnsi="Arial" w:cs="Arial"/>
          <w:sz w:val="24"/>
          <w:szCs w:val="24"/>
        </w:rPr>
        <w:t xml:space="preserve"> Bayramı</w:t>
      </w:r>
      <w:r w:rsidR="0062241C">
        <w:rPr>
          <w:rFonts w:ascii="Arial" w:eastAsia="Calibri" w:hAnsi="Arial" w:cs="Arial"/>
          <w:sz w:val="24"/>
          <w:szCs w:val="24"/>
        </w:rPr>
        <w:t xml:space="preserve"> (3)</w:t>
      </w:r>
      <w:r w:rsidRPr="00F46A03">
        <w:rPr>
          <w:rFonts w:ascii="Arial" w:eastAsia="Calibri" w:hAnsi="Arial" w:cs="Arial"/>
          <w:sz w:val="24"/>
          <w:szCs w:val="24"/>
        </w:rPr>
        <w:t xml:space="preserve"> tatil günleri toplam ders saatinden hariç tutulmuştur</w:t>
      </w:r>
      <w:r w:rsidR="008052E1">
        <w:rPr>
          <w:rFonts w:ascii="Arial" w:eastAsia="Calibri" w:hAnsi="Arial" w:cs="Arial"/>
          <w:sz w:val="24"/>
          <w:szCs w:val="24"/>
        </w:rPr>
        <w:t>.</w:t>
      </w:r>
    </w:p>
    <w:p w:rsidR="00B146EF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p w:rsidR="00B146EF" w:rsidRPr="00766376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D728F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291735" w:rsidRPr="00523A61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Pr="00523A61" w:rsidRDefault="00291B59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Pr="00523A61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BO.2.1.1.1. Yer değiştirme hareketlerini artan bir doğrulukla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6. Galop - Kayma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610159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 Koşma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kartı ile (3. kart) başlanarak sıra olmaksızın </w:t>
            </w:r>
            <w:proofErr w:type="gramStart"/>
            <w:r w:rsidRPr="00610159">
              <w:rPr>
                <w:rFonts w:ascii="Tahoma" w:hAnsi="Tahoma" w:cs="Tahoma"/>
                <w:sz w:val="16"/>
                <w:szCs w:val="16"/>
              </w:rPr>
              <w:t xml:space="preserve">diğer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</w:t>
            </w:r>
            <w:r w:rsidRPr="00610159">
              <w:rPr>
                <w:rFonts w:ascii="Tahoma" w:hAnsi="Tahoma" w:cs="Tahoma"/>
                <w:sz w:val="16"/>
                <w:szCs w:val="16"/>
              </w:rPr>
              <w:t>EK’lerdeki</w:t>
            </w:r>
            <w:proofErr w:type="spellEnd"/>
            <w:proofErr w:type="gram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etkinlikler yeri geldiğinde kullanılabilir.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1B04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B0467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291B59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BO.2.1.1.2. Yer değiştirme hareketlerini vücut, alan farkındalığı ve hareket ilişkilerini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>kullanarak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3F3025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3F3025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>–kayma kartı (6.kart)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 xml:space="preserve">uygulamalara başlanıp diğer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etkinlikler yeri geldiğinde kullanılmalıdır.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91B59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291B59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BO.2.1.1.3. Dengeleme hareketlerini artan bir doğrulukla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610159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kullanılabilir. Dengeleme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10159">
              <w:rPr>
                <w:rFonts w:ascii="Tahoma" w:hAnsi="Tahoma" w:cs="Tahoma"/>
                <w:sz w:val="16"/>
                <w:szCs w:val="16"/>
              </w:rPr>
              <w:t>hareketleri</w:t>
            </w:r>
            <w:proofErr w:type="gram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kart grubundan ağırlık aktarımı (12. kart) ve statik-dinamik (15. kart) denge kartlarıyla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 xml:space="preserve">uygulanmaya başlanmalı ve diğer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etkinlikler yeri geldiğinde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>kullanılmalıdır.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8C2823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B59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BO.2.1.1.4. Dengeleme hareketlerini vücut, alan farkındalığı ve hareket ilişkilerini kullanarak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291735" w:rsidRPr="000C299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291735" w:rsidRPr="000C299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291735" w:rsidRPr="000C299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610159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kullanılabilir. Eğilme (9.</w:t>
            </w:r>
          </w:p>
          <w:p w:rsidR="00291735" w:rsidRPr="00610159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kart), başlama–durma (14. kart) ve statik-dinamik denge (15. kart) kartlarıyla etkinliklere başlanabilir.</w:t>
            </w:r>
          </w:p>
          <w:p w:rsidR="00291735" w:rsidRPr="00610159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Sıra olmadan diğer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etkinlikler yeri geldiğinde kullanılabilir.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B59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BO.2.1.1.5. Nesne kontrolü gerektiren hareketleri artan bir doğrulukla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DA715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291735" w:rsidRPr="00DA715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291735" w:rsidRPr="00DA715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291735" w:rsidRPr="00DA715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18-26 arasındaki kartlar) etkinlikler kullanılabilir. Atma-tutma (19. kart) ve yakalama (20. kart) etkinlikleri ile başlanabilir. Diğer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yeri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>geldiğinde yararlanılmalıdır.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91B59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291B59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BO.2.1.1.6. Nesne kontrolü gereken hareketleri alan, </w:t>
            </w:r>
            <w:proofErr w:type="gramStart"/>
            <w:r w:rsidRPr="00B55D43">
              <w:rPr>
                <w:rFonts w:ascii="Tahoma" w:hAnsi="Tahoma" w:cs="Tahoma"/>
                <w:sz w:val="16"/>
                <w:szCs w:val="16"/>
              </w:rPr>
              <w:t>efor</w:t>
            </w:r>
            <w:proofErr w:type="gram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farkındalığı ve hareket ilişkilerini kullanarak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0C299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291735" w:rsidRPr="000C299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291735" w:rsidRPr="000C299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18-26 arasındaki kartlar) etkinlikler kullanılabilir. Yakalama (20. kart), ayakla vurma (21. kart), raketle vurma (25. kart) etkinliklerine öncelik verilmelidir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91B5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291B59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BO.2.1.1.7. İki ve daha fazla hareket becerisini birleştirerek artan doğrulukla uygular.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B55D43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Kuyruk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55D43">
              <w:rPr>
                <w:rFonts w:ascii="Tahoma" w:hAnsi="Tahoma" w:cs="Tahoma"/>
                <w:sz w:val="16"/>
                <w:szCs w:val="16"/>
              </w:rPr>
              <w:t>yakalama</w:t>
            </w:r>
            <w:proofErr w:type="gramEnd"/>
            <w:r w:rsidRPr="00B55D43">
              <w:rPr>
                <w:rFonts w:ascii="Tahoma" w:hAnsi="Tahoma" w:cs="Tahoma"/>
                <w:sz w:val="16"/>
                <w:szCs w:val="16"/>
              </w:rPr>
              <w:t>/top toplama oyunu (27. kart), hedef oyunları (29. kart) ve atma-vurma oyunlarından (30. kart)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55D43">
              <w:rPr>
                <w:rFonts w:ascii="Tahoma" w:hAnsi="Tahoma" w:cs="Tahoma"/>
                <w:sz w:val="16"/>
                <w:szCs w:val="16"/>
              </w:rPr>
              <w:t>öncelikle yararlanılmalıdır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B59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B59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BO.2.2.3.1. Bayram, kutlama ve törenlere istekle katılır.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B55D43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oyunlardan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291B59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BO.2.1.1.7. İki ve daha fazla hareket becerisini birleştirerek artan doğrulukla uygular.</w:t>
            </w:r>
          </w:p>
        </w:tc>
        <w:tc>
          <w:tcPr>
            <w:tcW w:w="2268" w:type="dxa"/>
            <w:vAlign w:val="center"/>
          </w:tcPr>
          <w:p w:rsidR="00291735" w:rsidRPr="004D1BCA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B55D43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Kuyruk</w:t>
            </w:r>
          </w:p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55D43">
              <w:rPr>
                <w:rFonts w:ascii="Tahoma" w:hAnsi="Tahoma" w:cs="Tahoma"/>
                <w:sz w:val="16"/>
                <w:szCs w:val="16"/>
              </w:rPr>
              <w:t>yakalama</w:t>
            </w:r>
            <w:proofErr w:type="gramEnd"/>
            <w:r w:rsidRPr="00B55D43">
              <w:rPr>
                <w:rFonts w:ascii="Tahoma" w:hAnsi="Tahoma" w:cs="Tahoma"/>
                <w:sz w:val="16"/>
                <w:szCs w:val="16"/>
              </w:rPr>
              <w:t>/top toplama oyunu (27. kart), hedef oyunları (29. kart) ve atma-vurma oyunlarından (30. kart)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55D43">
              <w:rPr>
                <w:rFonts w:ascii="Tahoma" w:hAnsi="Tahoma" w:cs="Tahoma"/>
                <w:sz w:val="16"/>
                <w:szCs w:val="16"/>
              </w:rPr>
              <w:t>öncelikle yararlanılmalıdır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8DF" w:rsidRPr="00C2667D" w:rsidTr="002D49D8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4718DF" w:rsidRDefault="002D49D8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91B5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91B59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4718DF" w:rsidRPr="004718DF" w:rsidRDefault="004718DF" w:rsidP="00B460EE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291735" w:rsidRPr="00C2667D" w:rsidTr="00F46A03">
        <w:trPr>
          <w:trHeight w:val="193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B59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BO.2.1.1.8. Verilen ritim ve müziğe uygun hareket eder.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2. Yer Değiştirmeler- Dönüşler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B55D43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“Adımlar”, “Yer Değiştirmeler - Dönüşler” ve “Grup Dansları”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(mor 1, 2 ve 3. kartlar) etkinlikler kullanılabilir. Adımlar kartına (1. kart) öncelikle yer verilmeli ve dans kartlarındaki etkinlikler çeşitli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55D43">
              <w:rPr>
                <w:rFonts w:ascii="Tahoma" w:hAnsi="Tahoma" w:cs="Tahoma"/>
                <w:sz w:val="16"/>
                <w:szCs w:val="16"/>
              </w:rPr>
              <w:t>ekipmanlarla</w:t>
            </w:r>
            <w:proofErr w:type="gram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yapılmalıdır.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F46A03">
        <w:trPr>
          <w:trHeight w:val="183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9941B8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Pr="009941B8" w:rsidRDefault="00291B59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9941B8">
              <w:rPr>
                <w:rFonts w:ascii="Tahoma" w:hAnsi="Tahoma" w:cs="Tahoma"/>
                <w:b/>
                <w:sz w:val="14"/>
                <w:szCs w:val="14"/>
              </w:rPr>
              <w:t>25</w:t>
            </w:r>
            <w:r w:rsidR="00291735" w:rsidRPr="009941B8">
              <w:rPr>
                <w:rFonts w:ascii="Tahoma" w:hAnsi="Tahoma" w:cs="Tahoma"/>
                <w:b/>
                <w:sz w:val="14"/>
                <w:szCs w:val="14"/>
              </w:rPr>
              <w:t xml:space="preserve"> Kasım – </w:t>
            </w:r>
            <w:r w:rsidRPr="009941B8">
              <w:rPr>
                <w:rFonts w:ascii="Tahoma" w:hAnsi="Tahoma" w:cs="Tahoma"/>
                <w:b/>
                <w:sz w:val="14"/>
                <w:szCs w:val="14"/>
              </w:rPr>
              <w:t>29 Kasım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BO.2.1.1.9. Temel ve birleştirilmiş hareket becerilerini içeren basit kurallı oyunlar oynar.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B55D43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27 ve 33 arasındaki kartlar) etkinlikler kullanılabilir.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2D49D8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Aralık -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BO.2.1.1.9. Temel ve birleştirilmiş hareket becerilerini içeren basit kurallı oyunlar oynar.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B55D43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27 ve 33 arasındaki kartlar) etkinlikler kullanılabilir.</w:t>
            </w:r>
          </w:p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0F7" w:rsidRDefault="00A800F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BO.2.1.2.1. Temel hareket becerilerini uygularken hareketin tekniğine ait özellikleri söyler.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“Öğrenme Anahtarı” bölümlerinden yararlanılmalıdır.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BO.2.1.2.2. Vücut bölümlerinin hareketlerini açıklar.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281C2F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723D28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“Yer Değiştirme Hareketleri” yürüme (sarı 2. kart) ve yuvarlanma (sarı 7. kart)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öncelikli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723D28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yararlanılmalıdır.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BO.2.1.2.3. Efor kavramına göre vücudunun nasıl hareket edeceğini açıklar.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Bayrak yarışı oyunları ve hedef oyunları (28-29. kartlar)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“</w:t>
            </w:r>
            <w:proofErr w:type="gramStart"/>
            <w:r w:rsidRPr="00723D28">
              <w:rPr>
                <w:rFonts w:ascii="Tahoma" w:hAnsi="Tahoma" w:cs="Tahoma"/>
                <w:sz w:val="16"/>
                <w:szCs w:val="16"/>
              </w:rPr>
              <w:t>efor</w:t>
            </w:r>
            <w:proofErr w:type="gramEnd"/>
            <w:r w:rsidRPr="00723D28">
              <w:rPr>
                <w:rFonts w:ascii="Tahoma" w:hAnsi="Tahoma" w:cs="Tahoma"/>
                <w:sz w:val="16"/>
                <w:szCs w:val="16"/>
              </w:rPr>
              <w:t>” kavramının içeriğini yansıtmaktadır.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0E15E7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F46A0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B45B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9941B8">
        <w:trPr>
          <w:trHeight w:val="180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9941B8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ARALIK - 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Aralık 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BO.2.1.2.3. Efor kavramına göre vücudunun nasıl hareket edeceğini açıklar.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Bayrak yarışı oyunları ve hedef oyunları (28-29. kartlar)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“</w:t>
            </w:r>
            <w:proofErr w:type="gramStart"/>
            <w:r w:rsidRPr="00723D28">
              <w:rPr>
                <w:rFonts w:ascii="Tahoma" w:hAnsi="Tahoma" w:cs="Tahoma"/>
                <w:sz w:val="16"/>
                <w:szCs w:val="16"/>
              </w:rPr>
              <w:t>efor</w:t>
            </w:r>
            <w:proofErr w:type="gramEnd"/>
            <w:r w:rsidRPr="00723D28">
              <w:rPr>
                <w:rFonts w:ascii="Tahoma" w:hAnsi="Tahoma" w:cs="Tahoma"/>
                <w:sz w:val="16"/>
                <w:szCs w:val="16"/>
              </w:rPr>
              <w:t>” kavramının içeriğini yansıtmaktadır.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381FD8">
        <w:trPr>
          <w:trHeight w:val="141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BO.2.1.3.1. Oyunda basit stratejileri ve taktikleri kullanır.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723D28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FEK’lerinin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(sarı 27-33. kartlar) çeşitlendirme bölümlerinden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36697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BO.2.1.3.1. Oyunda basit stratejileri ve taktikleri kullanır.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723D28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FEK’lerinin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(sarı 27-33. kartlar) çeşitlendirme bölümlerinden yararlanılabilir.</w:t>
            </w:r>
          </w:p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</w:tbl>
    <w:p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381FD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BO.2.2.1.1. Çevresindeki imkânları kullanarak oyun ve fiziki etkinliklere düzenli olarak katılır.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632986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oyunlardan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BO.2.2.1.2. Fiziksel uygunluğu destekleyici oyun ve fiziki etkinliklere katılır.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632986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 xml:space="preserve">“Birleştirilmiş Hareketler” (sarı 27-33 arasındaki kartlar)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yararlanılabilir. Bayrak yarışı oyunları, hedef oyunları (28-29. kartlar)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fiziksel uygunluğu destekleyen içeriği yansıtmaktadır.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BO.2.2.1.2. Fiziksel uygunluğu destekleyici oyun ve fiziki etkinliklere katılır.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632986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 xml:space="preserve">“Birleştirilmiş Hareketler” (sarı 27-33 arasındaki kartlar)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yararlanılabilir. Bayrak yarışı oyunları, hedef oyunları (28-29. kartlar)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fiziksel uygunluğu destekleyen içeriği yansıtmaktadır.</w:t>
            </w:r>
          </w:p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F46A03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F46A03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9941B8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 xml:space="preserve"> 28 Şubat 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BO.2.2.2.1. Sağlıklı olmak için oyun ve fiziki etkinliklere neden katılması gerektiğini açıklar.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581062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632986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 xml:space="preserve">“Sağlık Anlayışı I ve II” sarı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F46A03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BO.2.2.2.2. Fiziksel uygunluğu oluşturan kavramları açıklar.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“Fiziksel Etkinlik Piramidi”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BO.2.2.2.3. Oyun ve fiziki etkinlikler ile fiziksel uygunluk kavramları arasında ilişki kurar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46A03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- 2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BO.2.2.2.4. Oyun ve fiziki etkinliklere katılırken sağlığını korumak için dikkat etmesi gereken unsurları açıklar.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581062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“Sağlık Anlayışı I ve II”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F46A03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BO.2.2.2.5. Oyun ve fiziki etkinliklere katılırken kendisi için güvenlik riski oluşturan unsurları açıklar.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941B8" w:rsidRPr="00C2667D" w:rsidTr="009941B8">
        <w:trPr>
          <w:trHeight w:val="192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41B8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9941B8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Mart– 4 Nisan</w:t>
            </w:r>
          </w:p>
        </w:tc>
        <w:tc>
          <w:tcPr>
            <w:tcW w:w="425" w:type="dxa"/>
            <w:textDirection w:val="btLr"/>
            <w:vAlign w:val="center"/>
          </w:tcPr>
          <w:p w:rsidR="009941B8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9941B8" w:rsidRPr="006812D8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</w:tbl>
    <w:p w:rsidR="009941B8" w:rsidRDefault="009941B8"/>
    <w:p w:rsidR="00F46A03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3"/>
          <w:p w:rsidR="00354E47" w:rsidRPr="00523A61" w:rsidRDefault="00354E4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</w:t>
            </w:r>
            <w:r w:rsidR="00981287">
              <w:rPr>
                <w:rFonts w:ascii="Tahoma" w:hAnsi="Tahoma" w:cs="Tahoma"/>
                <w:b/>
                <w:sz w:val="16"/>
                <w:szCs w:val="16"/>
              </w:rPr>
              <w:t>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41B8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41B8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9941B8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9941B8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Nisan – 11 Nisan</w:t>
            </w:r>
          </w:p>
        </w:tc>
        <w:tc>
          <w:tcPr>
            <w:tcW w:w="425" w:type="dxa"/>
            <w:textDirection w:val="btLr"/>
            <w:vAlign w:val="center"/>
          </w:tcPr>
          <w:p w:rsidR="009941B8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941B8" w:rsidRPr="006812D8" w:rsidRDefault="009941B8" w:rsidP="009941B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941B8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941B8" w:rsidRPr="00523A61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941B8" w:rsidRPr="00D77AE1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BO.2.2.2.6. Oyun ve fiziki etkinliklerde güvenlik riski oluşturmayan davranışlar sergiler.</w:t>
            </w:r>
          </w:p>
        </w:tc>
        <w:tc>
          <w:tcPr>
            <w:tcW w:w="2268" w:type="dxa"/>
            <w:vAlign w:val="center"/>
          </w:tcPr>
          <w:p w:rsidR="009941B8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941B8" w:rsidRPr="00281C2F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9941B8" w:rsidRPr="00281C2F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9941B8" w:rsidRPr="00281C2F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9941B8" w:rsidRPr="00281C2F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9941B8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 w:val="restart"/>
            <w:vAlign w:val="center"/>
          </w:tcPr>
          <w:p w:rsidR="009941B8" w:rsidRPr="00EB45D5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941B8" w:rsidRPr="00EB45D5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941B8" w:rsidRPr="00EB45D5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941B8" w:rsidRPr="00EB45D5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941B8" w:rsidRPr="00EB45D5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941B8" w:rsidRPr="00EB45D5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941B8" w:rsidRPr="00EB45D5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9941B8" w:rsidRPr="00523A61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941B8" w:rsidRPr="00523A61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941B8" w:rsidRPr="00330F90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9941B8" w:rsidRPr="00D77AE1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941B8" w:rsidRPr="006812D8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941B8" w:rsidRPr="006812D8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941B8" w:rsidRPr="00523A61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941B8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41B8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9941B8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9941B8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Nisan – 18 Nisan</w:t>
            </w:r>
          </w:p>
        </w:tc>
        <w:tc>
          <w:tcPr>
            <w:tcW w:w="425" w:type="dxa"/>
            <w:textDirection w:val="btLr"/>
            <w:vAlign w:val="center"/>
          </w:tcPr>
          <w:p w:rsidR="009941B8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941B8" w:rsidRPr="006812D8" w:rsidRDefault="009941B8" w:rsidP="009941B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941B8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941B8" w:rsidRPr="00523A61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941B8" w:rsidRPr="00523A61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CC12EC">
              <w:rPr>
                <w:rFonts w:ascii="Tahoma" w:hAnsi="Tahoma" w:cs="Tahoma"/>
                <w:sz w:val="16"/>
                <w:szCs w:val="16"/>
              </w:rPr>
              <w:t>BO.2.2.2.7. Oyun ve fiziki etkinliklerde kendisi ve başkaları arasındaki benzerlik ve farklılıkları açıklar.</w:t>
            </w:r>
          </w:p>
        </w:tc>
        <w:tc>
          <w:tcPr>
            <w:tcW w:w="2268" w:type="dxa"/>
            <w:vAlign w:val="center"/>
          </w:tcPr>
          <w:p w:rsidR="009941B8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941B8" w:rsidRPr="00281C2F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9941B8" w:rsidRPr="00281C2F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9941B8" w:rsidRPr="00281C2F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9941B8" w:rsidRPr="00281C2F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9941B8" w:rsidRPr="00523A61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/>
            <w:vAlign w:val="center"/>
          </w:tcPr>
          <w:p w:rsidR="009941B8" w:rsidRPr="00EB45D5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941B8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941B8" w:rsidRPr="00523A61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CC12EC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CC12EC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CC12EC">
              <w:rPr>
                <w:rFonts w:ascii="Tahoma" w:hAnsi="Tahoma" w:cs="Tahoma"/>
                <w:sz w:val="16"/>
                <w:szCs w:val="16"/>
              </w:rPr>
              <w:t xml:space="preserve"> fiziki etkinliklerden yararlanılabilir.</w:t>
            </w:r>
          </w:p>
        </w:tc>
        <w:tc>
          <w:tcPr>
            <w:tcW w:w="1809" w:type="dxa"/>
            <w:vAlign w:val="center"/>
          </w:tcPr>
          <w:p w:rsidR="009941B8" w:rsidRPr="006812D8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941B8" w:rsidRPr="006812D8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941B8" w:rsidRPr="00523A61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2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Nisan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BO.2.2.3.1. Bayram, kutlama ve törenlere istekle katılır.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oyunlardan yararlanılabilir.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18A" w:rsidRDefault="00A8018A" w:rsidP="00932D32"/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A26F2F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0</w:t>
            </w:r>
            <w:r w:rsidR="00333334"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Mayıs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BO.2.2.2.8. Oyun ve fiziki etkinliklerde bireysel farklılıklara karşı duyarlılık gösterir.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“Çeşitlendirme” bölümlerinden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2D49D8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333334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BO.2.2.3.2. Kültürümüze ait basit ritimli dans adımlarını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“Kültürümüzü Tanıyorum” (mor halk dansları 1-3. kartlar)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kullanılabilir. “Kafkas Halk Dansı”</w:t>
            </w:r>
          </w:p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(1.kart) kartı ile başlanmalıdır. Kol ve bacak koordinasyonu algılama öncelikli olmalıdır.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3333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333334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BO.2.2.3.2. Kültürümüze ait basit ritimli dans adımlarını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“Kültürümüzü Tanıyorum” (mor halk dansları 1-3. kartlar)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kullanılabilir. “Kafkas Halk Dansı”</w:t>
            </w:r>
          </w:p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(1.kart) kartı ile başlanmalıdır. Kol ve bacak koordinasyonu algılama öncelikli olmalıdır.</w:t>
            </w:r>
          </w:p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4"/>
    </w:tbl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A26F2F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</w:t>
            </w:r>
            <w:r w:rsidR="0033333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333334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BO.2.2.2.9. Oyun ve fiziki etkinliklerde iş birliğine dayalı davranışlar gösterir.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281C2F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(mor kart grubu)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yararlanılabilir. “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Iş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Birliği Yapalım” (1.</w:t>
            </w:r>
          </w:p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kart) etkinliği öncelikli olarak kullanılmalıdır.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33334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3</w:t>
            </w:r>
            <w:r w:rsidR="00333334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BO.2.2.2.10. Doğada oyun ve fiziki etkinliklere katılırken çevreye duyarlılık gösterir.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Biz Bir Takımız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1. İletişim Yolları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Eşini Yönlendir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3. Puan Topla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Doğada (okul bahçesi vb.) gerçekleştirilen tüm etkinliklerden yararlanılmalıdır.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333334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333334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>BO.2.2.3.3. Geleneksel çocuk oyunlarını oynar.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91735" w:rsidRPr="0008579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291735" w:rsidRPr="0008579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291735" w:rsidRPr="0008579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D93C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(mor) </w:t>
            </w:r>
            <w:proofErr w:type="spellStart"/>
            <w:r w:rsidRPr="00D93C90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D93C90">
              <w:rPr>
                <w:rFonts w:ascii="Tahoma" w:hAnsi="Tahoma" w:cs="Tahoma"/>
                <w:sz w:val="16"/>
                <w:szCs w:val="16"/>
              </w:rPr>
              <w:t xml:space="preserve"> yararlanılabilir. “Yedi Kale (Kule)” (1.kart)</w:t>
            </w:r>
          </w:p>
          <w:p w:rsidR="00291735" w:rsidRPr="00D93C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93C90">
              <w:rPr>
                <w:rFonts w:ascii="Tahoma" w:hAnsi="Tahoma" w:cs="Tahoma"/>
                <w:sz w:val="16"/>
                <w:szCs w:val="16"/>
              </w:rPr>
              <w:t>FEK’i</w:t>
            </w:r>
            <w:proofErr w:type="spellEnd"/>
            <w:r w:rsidRPr="00D93C90">
              <w:rPr>
                <w:rFonts w:ascii="Tahoma" w:hAnsi="Tahoma" w:cs="Tahoma"/>
                <w:sz w:val="16"/>
                <w:szCs w:val="16"/>
              </w:rPr>
              <w:t xml:space="preserve"> öncelikle uygulanmalıdır.</w:t>
            </w:r>
          </w:p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26F2F" w:rsidRDefault="00A26F2F" w:rsidP="00932D32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</w:t>
            </w:r>
            <w:r w:rsidR="0033333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333334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>BO.2.2.3.3. Geleneksel çocuk oyunlarını oynar.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91735" w:rsidRPr="0008579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291735" w:rsidRPr="0008579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291735" w:rsidRPr="0008579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D93C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(mor) </w:t>
            </w:r>
            <w:proofErr w:type="spellStart"/>
            <w:r w:rsidRPr="00D93C90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D93C90">
              <w:rPr>
                <w:rFonts w:ascii="Tahoma" w:hAnsi="Tahoma" w:cs="Tahoma"/>
                <w:sz w:val="16"/>
                <w:szCs w:val="16"/>
              </w:rPr>
              <w:t xml:space="preserve"> yararlanılabilir. “Yedi Kale (Kule)” (1.kart)</w:t>
            </w:r>
          </w:p>
          <w:p w:rsidR="00291735" w:rsidRPr="00D93C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93C90">
              <w:rPr>
                <w:rFonts w:ascii="Tahoma" w:hAnsi="Tahoma" w:cs="Tahoma"/>
                <w:sz w:val="16"/>
                <w:szCs w:val="16"/>
              </w:rPr>
              <w:t>FEK’i</w:t>
            </w:r>
            <w:proofErr w:type="spellEnd"/>
            <w:r w:rsidRPr="00D93C90">
              <w:rPr>
                <w:rFonts w:ascii="Tahoma" w:hAnsi="Tahoma" w:cs="Tahoma"/>
                <w:sz w:val="16"/>
                <w:szCs w:val="16"/>
              </w:rPr>
              <w:t xml:space="preserve"> öncelikle uygulanmalıdır.</w:t>
            </w:r>
          </w:p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333334" w:rsidRPr="00C2667D" w:rsidTr="0062241C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3334" w:rsidRDefault="00333334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33334" w:rsidRDefault="00333334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333334" w:rsidRDefault="00333334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:rsidR="00333334" w:rsidRDefault="00333334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4288" w:type="dxa"/>
            <w:gridSpan w:val="7"/>
            <w:vAlign w:val="center"/>
          </w:tcPr>
          <w:p w:rsidR="00333334" w:rsidRPr="00333334" w:rsidRDefault="00333334" w:rsidP="0033333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proofErr w:type="gramStart"/>
            <w:r w:rsidRPr="00333334">
              <w:rPr>
                <w:rFonts w:ascii="Tahoma" w:hAnsi="Tahoma" w:cs="Tahoma"/>
                <w:sz w:val="36"/>
                <w:szCs w:val="36"/>
              </w:rPr>
              <w:t>YIL SONU</w:t>
            </w:r>
            <w:proofErr w:type="gramEnd"/>
            <w:r w:rsidRPr="00333334">
              <w:rPr>
                <w:rFonts w:ascii="Tahoma" w:hAnsi="Tahoma" w:cs="Tahoma"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:rsidR="00F63502" w:rsidRDefault="00F63502" w:rsidP="00932D32"/>
    <w:p w:rsidR="00F63502" w:rsidRDefault="00F63502" w:rsidP="00932D32"/>
    <w:p w:rsidR="008326D4" w:rsidRPr="00F11DDD" w:rsidRDefault="008326D4" w:rsidP="00932D32">
      <w:bookmarkStart w:id="5" w:name="_GoBack"/>
      <w:bookmarkEnd w:id="5"/>
    </w:p>
    <w:sectPr w:rsidR="008326D4" w:rsidRPr="00F11DDD" w:rsidSect="00B146EF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284" w:rsidRDefault="006F5284" w:rsidP="008D6516">
      <w:pPr>
        <w:spacing w:after="0" w:line="240" w:lineRule="auto"/>
      </w:pPr>
      <w:r>
        <w:separator/>
      </w:r>
    </w:p>
  </w:endnote>
  <w:endnote w:type="continuationSeparator" w:id="0">
    <w:p w:rsidR="006F5284" w:rsidRDefault="006F5284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284" w:rsidRDefault="006F5284" w:rsidP="008D6516">
      <w:pPr>
        <w:spacing w:after="0" w:line="240" w:lineRule="auto"/>
      </w:pPr>
      <w:r>
        <w:separator/>
      </w:r>
    </w:p>
  </w:footnote>
  <w:footnote w:type="continuationSeparator" w:id="0">
    <w:p w:rsidR="006F5284" w:rsidRDefault="006F5284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62241C" w:rsidTr="00AE2629">
      <w:trPr>
        <w:trHeight w:val="1124"/>
      </w:trPr>
      <w:tc>
        <w:tcPr>
          <w:tcW w:w="1560" w:type="dxa"/>
          <w:vAlign w:val="center"/>
        </w:tcPr>
        <w:p w:rsidR="0062241C" w:rsidRDefault="0062241C" w:rsidP="00D728F6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08711A67" wp14:editId="760E8AC7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62241C" w:rsidRDefault="0062241C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E764C5">
            <w:rPr>
              <w:rFonts w:ascii="Tahoma" w:hAnsi="Tahoma" w:cs="Tahoma"/>
            </w:rPr>
            <w:t>……………………..</w:t>
          </w:r>
          <w:proofErr w:type="gramEnd"/>
          <w:r>
            <w:rPr>
              <w:rFonts w:ascii="Tahoma" w:hAnsi="Tahoma" w:cs="Tahoma"/>
            </w:rPr>
            <w:t>İLKOKULU</w:t>
          </w:r>
        </w:p>
        <w:p w:rsidR="0062241C" w:rsidRDefault="003C6C52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2</w:t>
          </w:r>
        </w:p>
        <w:p w:rsidR="0062241C" w:rsidRDefault="0062241C" w:rsidP="00E764C5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E764C5">
            <w:rPr>
              <w:rFonts w:ascii="Tahoma" w:hAnsi="Tahoma" w:cs="Tahoma"/>
            </w:rPr>
            <w:t>……………………………</w:t>
          </w:r>
          <w:proofErr w:type="gramEnd"/>
        </w:p>
      </w:tc>
      <w:tc>
        <w:tcPr>
          <w:tcW w:w="5387" w:type="dxa"/>
          <w:vAlign w:val="center"/>
        </w:tcPr>
        <w:p w:rsidR="0062241C" w:rsidRPr="00D77AE1" w:rsidRDefault="0062241C" w:rsidP="008052E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62241C" w:rsidRPr="00D77AE1" w:rsidRDefault="0062241C" w:rsidP="008052E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62241C" w:rsidRDefault="0062241C" w:rsidP="00AE262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62241C" w:rsidRDefault="0062241C" w:rsidP="00D728F6">
          <w:pPr>
            <w:pStyle w:val="stbilgi"/>
            <w:jc w:val="center"/>
          </w:pPr>
          <w:r>
            <w:t>Ders Kitabı Yayınevi: MEB</w:t>
          </w:r>
        </w:p>
      </w:tc>
    </w:tr>
  </w:tbl>
  <w:p w:rsidR="0062241C" w:rsidRDefault="0062241C">
    <w:pPr>
      <w:pStyle w:val="stbilgi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B40B1"/>
    <w:multiLevelType w:val="hybridMultilevel"/>
    <w:tmpl w:val="D652A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83329"/>
    <w:rsid w:val="000A3648"/>
    <w:rsid w:val="000B2B86"/>
    <w:rsid w:val="000B6453"/>
    <w:rsid w:val="000C4F1D"/>
    <w:rsid w:val="000C6468"/>
    <w:rsid w:val="000C7F79"/>
    <w:rsid w:val="000D2B3D"/>
    <w:rsid w:val="000E15E7"/>
    <w:rsid w:val="000F4243"/>
    <w:rsid w:val="00112E6B"/>
    <w:rsid w:val="00163C12"/>
    <w:rsid w:val="00176F5A"/>
    <w:rsid w:val="001A46D7"/>
    <w:rsid w:val="001B0467"/>
    <w:rsid w:val="0021315C"/>
    <w:rsid w:val="0022576D"/>
    <w:rsid w:val="002258C7"/>
    <w:rsid w:val="00232BBA"/>
    <w:rsid w:val="00260D56"/>
    <w:rsid w:val="00270EC3"/>
    <w:rsid w:val="00291735"/>
    <w:rsid w:val="00291B59"/>
    <w:rsid w:val="002B163D"/>
    <w:rsid w:val="002D038E"/>
    <w:rsid w:val="002D49D8"/>
    <w:rsid w:val="00333334"/>
    <w:rsid w:val="00344919"/>
    <w:rsid w:val="0034556E"/>
    <w:rsid w:val="00354E47"/>
    <w:rsid w:val="0036697D"/>
    <w:rsid w:val="0038116E"/>
    <w:rsid w:val="00381FD8"/>
    <w:rsid w:val="003922AF"/>
    <w:rsid w:val="003973AD"/>
    <w:rsid w:val="003B2D12"/>
    <w:rsid w:val="003B45B2"/>
    <w:rsid w:val="003B595D"/>
    <w:rsid w:val="003B75B8"/>
    <w:rsid w:val="003C6C52"/>
    <w:rsid w:val="003E1C0A"/>
    <w:rsid w:val="00407C0A"/>
    <w:rsid w:val="004718DF"/>
    <w:rsid w:val="004D1BCA"/>
    <w:rsid w:val="004F37A5"/>
    <w:rsid w:val="00522C46"/>
    <w:rsid w:val="00523A61"/>
    <w:rsid w:val="00526CFC"/>
    <w:rsid w:val="005452E2"/>
    <w:rsid w:val="005538FE"/>
    <w:rsid w:val="00564CE1"/>
    <w:rsid w:val="00580B1C"/>
    <w:rsid w:val="00581062"/>
    <w:rsid w:val="005812B7"/>
    <w:rsid w:val="005A3273"/>
    <w:rsid w:val="005A399A"/>
    <w:rsid w:val="005B5DB8"/>
    <w:rsid w:val="005C2161"/>
    <w:rsid w:val="005C27B0"/>
    <w:rsid w:val="00602C0A"/>
    <w:rsid w:val="0062241C"/>
    <w:rsid w:val="00622F1F"/>
    <w:rsid w:val="00656706"/>
    <w:rsid w:val="006812D8"/>
    <w:rsid w:val="006836FE"/>
    <w:rsid w:val="00687781"/>
    <w:rsid w:val="006A2CCF"/>
    <w:rsid w:val="006A6097"/>
    <w:rsid w:val="006A6809"/>
    <w:rsid w:val="006B7323"/>
    <w:rsid w:val="006F5284"/>
    <w:rsid w:val="00712B41"/>
    <w:rsid w:val="007172DA"/>
    <w:rsid w:val="00761D81"/>
    <w:rsid w:val="007672D1"/>
    <w:rsid w:val="007B3B56"/>
    <w:rsid w:val="007F6F20"/>
    <w:rsid w:val="008052E1"/>
    <w:rsid w:val="008267C0"/>
    <w:rsid w:val="008326D4"/>
    <w:rsid w:val="00840783"/>
    <w:rsid w:val="00852AC8"/>
    <w:rsid w:val="008544FA"/>
    <w:rsid w:val="008622B2"/>
    <w:rsid w:val="00865D74"/>
    <w:rsid w:val="00883A32"/>
    <w:rsid w:val="008A24C3"/>
    <w:rsid w:val="008C2823"/>
    <w:rsid w:val="008C4446"/>
    <w:rsid w:val="008D6516"/>
    <w:rsid w:val="009242D1"/>
    <w:rsid w:val="00932D32"/>
    <w:rsid w:val="00943BB5"/>
    <w:rsid w:val="00960D36"/>
    <w:rsid w:val="00981287"/>
    <w:rsid w:val="009941B8"/>
    <w:rsid w:val="009C2A63"/>
    <w:rsid w:val="009C325D"/>
    <w:rsid w:val="009C55E0"/>
    <w:rsid w:val="009D5B17"/>
    <w:rsid w:val="009E217B"/>
    <w:rsid w:val="00A14534"/>
    <w:rsid w:val="00A15243"/>
    <w:rsid w:val="00A26F2F"/>
    <w:rsid w:val="00A36992"/>
    <w:rsid w:val="00A47C93"/>
    <w:rsid w:val="00A61C7C"/>
    <w:rsid w:val="00A66C46"/>
    <w:rsid w:val="00A71718"/>
    <w:rsid w:val="00A733DC"/>
    <w:rsid w:val="00A800F7"/>
    <w:rsid w:val="00A8018A"/>
    <w:rsid w:val="00A836C7"/>
    <w:rsid w:val="00AA4253"/>
    <w:rsid w:val="00AB6322"/>
    <w:rsid w:val="00AC13F7"/>
    <w:rsid w:val="00AD5397"/>
    <w:rsid w:val="00AE2629"/>
    <w:rsid w:val="00B13CB3"/>
    <w:rsid w:val="00B146EF"/>
    <w:rsid w:val="00B40411"/>
    <w:rsid w:val="00B4220D"/>
    <w:rsid w:val="00B448B0"/>
    <w:rsid w:val="00B460EE"/>
    <w:rsid w:val="00B502ED"/>
    <w:rsid w:val="00B64BBB"/>
    <w:rsid w:val="00B8003B"/>
    <w:rsid w:val="00BB68E3"/>
    <w:rsid w:val="00C00018"/>
    <w:rsid w:val="00C2365A"/>
    <w:rsid w:val="00C471BE"/>
    <w:rsid w:val="00C97E7A"/>
    <w:rsid w:val="00CE04A2"/>
    <w:rsid w:val="00D034F0"/>
    <w:rsid w:val="00D05C7A"/>
    <w:rsid w:val="00D07A3B"/>
    <w:rsid w:val="00D22460"/>
    <w:rsid w:val="00D4183E"/>
    <w:rsid w:val="00D728F6"/>
    <w:rsid w:val="00D74626"/>
    <w:rsid w:val="00D77AE1"/>
    <w:rsid w:val="00D93DCB"/>
    <w:rsid w:val="00DA715E"/>
    <w:rsid w:val="00DD7C30"/>
    <w:rsid w:val="00DF78C2"/>
    <w:rsid w:val="00E17292"/>
    <w:rsid w:val="00E2113A"/>
    <w:rsid w:val="00E25DB2"/>
    <w:rsid w:val="00E46393"/>
    <w:rsid w:val="00E56D85"/>
    <w:rsid w:val="00E764C5"/>
    <w:rsid w:val="00E9174D"/>
    <w:rsid w:val="00EB45D5"/>
    <w:rsid w:val="00ED1744"/>
    <w:rsid w:val="00EE0619"/>
    <w:rsid w:val="00EF2228"/>
    <w:rsid w:val="00EF3F02"/>
    <w:rsid w:val="00F11DDD"/>
    <w:rsid w:val="00F44024"/>
    <w:rsid w:val="00F46A03"/>
    <w:rsid w:val="00F521CD"/>
    <w:rsid w:val="00F63502"/>
    <w:rsid w:val="00F86F98"/>
    <w:rsid w:val="00FA1A14"/>
    <w:rsid w:val="00FD5727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8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41185-137B-4704-94C9-CEB8F336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3733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24968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subject/>
  <dc:creator>www.mbsunu.com</dc:creator>
  <cp:keywords/>
  <dc:description/>
  <cp:lastModifiedBy>hp2</cp:lastModifiedBy>
  <cp:revision>3</cp:revision>
  <dcterms:created xsi:type="dcterms:W3CDTF">2024-08-12T06:04:00Z</dcterms:created>
  <dcterms:modified xsi:type="dcterms:W3CDTF">2024-09-09T13:25:00Z</dcterms:modified>
</cp:coreProperties>
</file>